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MsoNormal"/>
        <w:bidi w:val="0"/>
        <w:ind w:hanging="0" w:start="0" w:end="0"/>
        <w:jc w:val="start"/>
        <w:rPr>
          <w:rFonts w:ascii="Arial" w:hAnsi="Arial"/>
          <w:b/>
        </w:rPr>
      </w:pPr>
      <w:r>
        <w:rPr>
          <w:rFonts w:ascii="Arial" w:hAnsi="Arial"/>
          <w:b/>
        </w:rPr>
        <w:t>Leather Care &amp; Maintenance</w:t>
      </w:r>
    </w:p>
    <w:p>
      <w:pPr>
        <w:pStyle w:val="BodyTextMsoNormal"/>
        <w:bidi w:val="0"/>
        <w:ind w:hanging="0" w:start="0" w:end="0"/>
        <w:jc w:val="start"/>
        <w:rPr>
          <w:rFonts w:ascii="Arial" w:hAnsi="Arial"/>
          <w:b/>
        </w:rPr>
      </w:pPr>
      <w:r>
        <w:rPr>
          <w:rFonts w:ascii="Arial" w:hAnsi="Arial"/>
          <w:b/>
        </w:rPr>
        <w:t>How to Keep Quality Leather Looking Its Best for Decades</w:t>
      </w:r>
    </w:p>
    <w:p>
      <w:pPr>
        <w:pStyle w:val="BodyTextMsoNormal"/>
        <w:bidi w:val="0"/>
        <w:ind w:hanging="0" w:start="0" w:end="0"/>
        <w:jc w:val="start"/>
        <w:rPr>
          <w:rFonts w:ascii="Arial" w:hAnsi="Arial"/>
          <w:b/>
        </w:rPr>
      </w:pPr>
      <w:r>
        <w:rPr>
          <w:rFonts w:ascii="Arial" w:hAnsi="Arial"/>
          <w:b/>
        </w:rPr>
        <w:t>At Silver Triangle Leatherworks, leather is not just a material â€” itâ€™s a commitment. Proper care is the difference between leather that merely survives and leather that develops strength, character, and a deep, earned patina over time. Whether an item is worn daily or reserved for special occasions, consistent maintenance ensures it performs as it was meant to.</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Clean Before You Condition</w:t>
      </w:r>
    </w:p>
    <w:p>
      <w:pPr>
        <w:pStyle w:val="BodyTextMsoNormal"/>
        <w:bidi w:val="0"/>
        <w:ind w:hanging="0" w:start="0" w:end="0"/>
        <w:jc w:val="start"/>
        <w:rPr>
          <w:rFonts w:ascii="Arial" w:hAnsi="Arial"/>
          <w:b/>
        </w:rPr>
      </w:pPr>
      <w:r>
        <w:rPr>
          <w:rFonts w:ascii="Arial" w:hAnsi="Arial"/>
          <w:b/>
        </w:rPr>
        <w:t>Conditioning should never be the first step. Dust, sweat, and environmental grime accumulate on leather surfaces and can prevent conditioners from properly penetrating the hide.</w:t>
      </w:r>
    </w:p>
    <w:p>
      <w:pPr>
        <w:pStyle w:val="BodyTextMsoNormal"/>
        <w:bidi w:val="0"/>
        <w:ind w:hanging="0" w:start="0" w:end="0"/>
        <w:jc w:val="start"/>
        <w:rPr>
          <w:rFonts w:ascii="Arial" w:hAnsi="Arial"/>
          <w:b/>
        </w:rPr>
      </w:pPr>
      <w:r>
        <w:rPr>
          <w:rFonts w:ascii="Arial" w:hAnsi="Arial"/>
          <w:b/>
        </w:rPr>
        <w:t>Best practices for cleaning leather:</w:t>
      </w:r>
    </w:p>
    <w:p>
      <w:pPr>
        <w:pStyle w:val="BodyText"/>
        <w:numPr>
          <w:ilvl w:val="0"/>
          <w:numId w:val="1"/>
        </w:numPr>
        <w:tabs>
          <w:tab w:val="clear" w:pos="709"/>
          <w:tab w:val="left" w:pos="709" w:leader="none"/>
        </w:tabs>
        <w:bidi w:val="0"/>
        <w:spacing w:before="0" w:after="140"/>
        <w:ind w:hanging="283" w:start="709" w:end="0"/>
        <w:jc w:val="start"/>
        <w:rPr>
          <w:rFonts w:ascii="Arial" w:hAnsi="Arial"/>
        </w:rPr>
      </w:pPr>
      <w:r>
        <w:rPr>
          <w:rFonts w:ascii="Arial" w:hAnsi="Arial"/>
          <w:b/>
        </w:rPr>
        <w:t>Wipe the surface gently with a soft, dry cloth to remove dust.</w:t>
      </w:r>
      <w:r>
        <w:rPr>
          <w:rFonts w:ascii="Arial" w:hAnsi="Arial"/>
        </w:rPr>
        <w:t xml:space="preserve"> </w:t>
      </w:r>
    </w:p>
    <w:p>
      <w:pPr>
        <w:pStyle w:val="BodyText"/>
        <w:numPr>
          <w:ilvl w:val="0"/>
          <w:numId w:val="1"/>
        </w:numPr>
        <w:tabs>
          <w:tab w:val="clear" w:pos="709"/>
          <w:tab w:val="left" w:pos="709" w:leader="none"/>
        </w:tabs>
        <w:bidi w:val="0"/>
        <w:spacing w:before="0" w:after="140"/>
        <w:ind w:hanging="283" w:start="709" w:end="0"/>
        <w:jc w:val="start"/>
        <w:rPr>
          <w:rFonts w:ascii="Arial" w:hAnsi="Arial"/>
        </w:rPr>
      </w:pPr>
      <w:r>
        <w:rPr>
          <w:rFonts w:ascii="Arial" w:hAnsi="Arial"/>
          <w:b/>
        </w:rPr>
        <w:t>For deeper cleaning, use a cleaner specifically designed for leather.</w:t>
      </w:r>
      <w:r>
        <w:rPr>
          <w:rFonts w:ascii="Arial" w:hAnsi="Arial"/>
        </w:rPr>
        <w:t xml:space="preserve"> </w:t>
      </w:r>
    </w:p>
    <w:p>
      <w:pPr>
        <w:pStyle w:val="BodyText"/>
        <w:numPr>
          <w:ilvl w:val="0"/>
          <w:numId w:val="1"/>
        </w:numPr>
        <w:tabs>
          <w:tab w:val="clear" w:pos="709"/>
          <w:tab w:val="left" w:pos="709" w:leader="none"/>
        </w:tabs>
        <w:bidi w:val="0"/>
        <w:spacing w:before="0" w:after="140"/>
        <w:ind w:hanging="283" w:start="709" w:end="0"/>
        <w:jc w:val="start"/>
        <w:rPr>
          <w:rFonts w:ascii="Arial" w:hAnsi="Arial"/>
        </w:rPr>
      </w:pPr>
      <w:r>
        <w:rPr>
          <w:rFonts w:ascii="Arial" w:hAnsi="Arial"/>
          <w:b/>
        </w:rPr>
        <w:t>Work lightly with the grain using small circular motions.</w:t>
      </w:r>
      <w:r>
        <w:rPr>
          <w:rFonts w:ascii="Arial" w:hAnsi="Arial"/>
        </w:rPr>
        <w:t xml:space="preserve"> </w:t>
      </w:r>
    </w:p>
    <w:p>
      <w:pPr>
        <w:pStyle w:val="BodyText"/>
        <w:numPr>
          <w:ilvl w:val="0"/>
          <w:numId w:val="1"/>
        </w:numPr>
        <w:tabs>
          <w:tab w:val="clear" w:pos="709"/>
          <w:tab w:val="left" w:pos="709" w:leader="none"/>
        </w:tabs>
        <w:bidi w:val="0"/>
        <w:spacing w:before="0" w:after="140"/>
        <w:ind w:hanging="283" w:start="709" w:end="0"/>
        <w:jc w:val="start"/>
        <w:rPr>
          <w:rFonts w:ascii="Arial" w:hAnsi="Arial"/>
        </w:rPr>
      </w:pPr>
      <w:r>
        <w:rPr>
          <w:rFonts w:ascii="Arial" w:hAnsi="Arial"/>
          <w:b/>
        </w:rPr>
        <w:t>Allow leather to air dry naturally. Never apply heat.</w:t>
      </w:r>
      <w:r>
        <w:rPr>
          <w:rFonts w:ascii="Arial" w:hAnsi="Arial"/>
        </w:rPr>
        <w:t xml:space="preserve"> </w:t>
      </w:r>
    </w:p>
    <w:p>
      <w:pPr>
        <w:pStyle w:val="BodyTextMsoNormal"/>
        <w:bidi w:val="0"/>
        <w:ind w:hanging="0" w:start="0" w:end="0"/>
        <w:jc w:val="start"/>
        <w:rPr>
          <w:rFonts w:ascii="Arial" w:hAnsi="Arial"/>
          <w:b/>
        </w:rPr>
      </w:pPr>
      <w:r>
        <w:rPr>
          <w:rFonts w:ascii="Arial" w:hAnsi="Arial"/>
          <w:b/>
        </w:rPr>
        <w:t>Avoid household cleaners, alcohol, ammonia, or detergents. These strip essential oils and can permanently damage leather fibers.</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Condition Regularly, Not Excessively</w:t>
      </w:r>
    </w:p>
    <w:p>
      <w:pPr>
        <w:pStyle w:val="BodyTextMsoNormal"/>
        <w:bidi w:val="0"/>
        <w:ind w:hanging="0" w:start="0" w:end="0"/>
        <w:jc w:val="start"/>
        <w:rPr>
          <w:rFonts w:ascii="Arial" w:hAnsi="Arial"/>
          <w:b/>
        </w:rPr>
      </w:pPr>
      <w:r>
        <w:rPr>
          <w:rFonts w:ascii="Arial" w:hAnsi="Arial"/>
          <w:b/>
        </w:rPr>
        <w:t>Leather contains natural oils that keep it supple and resistant to cracking. Over time, exposure to air, movement, and environmental conditions causes those oils to dissipate. Conditioning restores moisture and helps preserve flexibility and strength.</w:t>
      </w:r>
    </w:p>
    <w:p>
      <w:pPr>
        <w:pStyle w:val="BodyTextMsoNormal"/>
        <w:bidi w:val="0"/>
        <w:ind w:hanging="0" w:start="0" w:end="0"/>
        <w:jc w:val="start"/>
        <w:rPr>
          <w:rFonts w:ascii="Arial" w:hAnsi="Arial"/>
          <w:b/>
        </w:rPr>
      </w:pPr>
      <w:r>
        <w:rPr>
          <w:rFonts w:ascii="Arial" w:hAnsi="Arial"/>
          <w:b/>
        </w:rPr>
        <w:t>General conditioning schedule:</w:t>
      </w:r>
    </w:p>
    <w:p>
      <w:pPr>
        <w:pStyle w:val="BodyText"/>
        <w:numPr>
          <w:ilvl w:val="0"/>
          <w:numId w:val="2"/>
        </w:numPr>
        <w:tabs>
          <w:tab w:val="clear" w:pos="709"/>
          <w:tab w:val="left" w:pos="709" w:leader="none"/>
        </w:tabs>
        <w:bidi w:val="0"/>
        <w:spacing w:before="0" w:after="140"/>
        <w:ind w:hanging="283" w:start="709" w:end="0"/>
        <w:jc w:val="start"/>
        <w:rPr>
          <w:rFonts w:ascii="Arial" w:hAnsi="Arial"/>
        </w:rPr>
      </w:pPr>
      <w:r>
        <w:rPr>
          <w:rFonts w:ascii="Arial" w:hAnsi="Arial"/>
          <w:b/>
        </w:rPr>
        <w:t>Every 3â€“6 months for most leather goods</w:t>
      </w:r>
      <w:r>
        <w:rPr>
          <w:rFonts w:ascii="Arial" w:hAnsi="Arial"/>
        </w:rPr>
        <w:t xml:space="preserve"> </w:t>
      </w:r>
    </w:p>
    <w:p>
      <w:pPr>
        <w:pStyle w:val="BodyText"/>
        <w:numPr>
          <w:ilvl w:val="0"/>
          <w:numId w:val="2"/>
        </w:numPr>
        <w:tabs>
          <w:tab w:val="clear" w:pos="709"/>
          <w:tab w:val="left" w:pos="709" w:leader="none"/>
        </w:tabs>
        <w:bidi w:val="0"/>
        <w:spacing w:before="0" w:after="140"/>
        <w:ind w:hanging="283" w:start="709" w:end="0"/>
        <w:jc w:val="start"/>
        <w:rPr>
          <w:rFonts w:ascii="Arial" w:hAnsi="Arial"/>
        </w:rPr>
      </w:pPr>
      <w:r>
        <w:rPr>
          <w:rFonts w:ascii="Arial" w:hAnsi="Arial"/>
          <w:b/>
        </w:rPr>
        <w:t>More frequently for heavily used items or in dry climates</w:t>
      </w:r>
      <w:r>
        <w:rPr>
          <w:rFonts w:ascii="Arial" w:hAnsi="Arial"/>
        </w:rPr>
        <w:t xml:space="preserve"> </w:t>
      </w:r>
    </w:p>
    <w:p>
      <w:pPr>
        <w:pStyle w:val="BodyTextMsoNormal"/>
        <w:bidi w:val="0"/>
        <w:ind w:hanging="0" w:start="0" w:end="0"/>
        <w:jc w:val="start"/>
        <w:rPr>
          <w:rFonts w:ascii="Arial" w:hAnsi="Arial"/>
          <w:b/>
        </w:rPr>
      </w:pPr>
      <w:r>
        <w:rPr>
          <w:rFonts w:ascii="Arial" w:hAnsi="Arial"/>
          <w:b/>
        </w:rPr>
        <w:t>Condition sparingly. Thin, even layers are far more effective than heavy application.</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Recommended Leather Conditioners (Professional Favorites)</w:t>
      </w:r>
    </w:p>
    <w:p>
      <w:pPr>
        <w:pStyle w:val="BodyTextMsoNormal"/>
        <w:bidi w:val="0"/>
        <w:ind w:hanging="0" w:start="0" w:end="0"/>
        <w:jc w:val="start"/>
        <w:rPr>
          <w:rFonts w:ascii="Arial" w:hAnsi="Arial"/>
          <w:b/>
        </w:rPr>
      </w:pPr>
      <w:r>
        <w:rPr>
          <w:rFonts w:ascii="Arial" w:hAnsi="Arial"/>
          <w:b/>
        </w:rPr>
        <w:t>The following conditioners are trusted by leather artisans and professionals for reliability, accessibility, and long-term performance.</w:t>
      </w:r>
    </w:p>
    <w:p>
      <w:pPr>
        <w:pStyle w:val="BodyTextMsoNormal"/>
        <w:bidi w:val="0"/>
        <w:ind w:hanging="0" w:start="0" w:end="0"/>
        <w:jc w:val="start"/>
        <w:rPr>
          <w:rFonts w:ascii="Arial" w:hAnsi="Arial"/>
          <w:b/>
        </w:rPr>
      </w:pPr>
      <w:r>
        <w:rPr>
          <w:rFonts w:ascii="Arial" w:hAnsi="Arial"/>
          <w:b/>
        </w:rPr>
        <w:t>Leather Honey Leather Conditioner</w:t>
      </w:r>
    </w:p>
    <w:p>
      <w:pPr>
        <w:pStyle w:val="BodyTextMsoNormal"/>
        <w:bidi w:val="0"/>
        <w:ind w:hanging="0" w:start="0" w:end="0"/>
        <w:jc w:val="start"/>
        <w:rPr>
          <w:rFonts w:ascii="Arial" w:hAnsi="Arial"/>
          <w:b/>
        </w:rPr>
      </w:pPr>
      <w:r>
        <w:rPr>
          <w:rFonts w:ascii="Arial" w:hAnsi="Arial"/>
          <w:b/>
        </w:rPr>
        <w:t>A deep-penetrating conditioner designed to restore dry or aging leather. It softens and strengthens without silicones or harsh chemicals, making it suitable for boots, belts, jackets, bags, and most smooth leathers.</w:t>
      </w:r>
    </w:p>
    <w:p>
      <w:pPr>
        <w:pStyle w:val="BodyTextMsoNormal"/>
        <w:bidi w:val="0"/>
        <w:ind w:hanging="0" w:start="0" w:end="0"/>
        <w:jc w:val="start"/>
        <w:rPr>
          <w:rFonts w:ascii="Arial" w:hAnsi="Arial"/>
          <w:b/>
        </w:rPr>
      </w:pPr>
      <w:r>
        <w:rPr>
          <w:rFonts w:ascii="Arial" w:hAnsi="Arial"/>
          <w:b/>
        </w:rPr>
        <w:t>Dr. Jacksonâ€™s Leather Conditioner</w:t>
      </w:r>
    </w:p>
    <w:p>
      <w:pPr>
        <w:pStyle w:val="BodyTextMsoNormal"/>
        <w:bidi w:val="0"/>
        <w:ind w:hanging="0" w:start="0" w:end="0"/>
        <w:jc w:val="start"/>
        <w:rPr>
          <w:rFonts w:ascii="Arial" w:hAnsi="Arial"/>
          <w:b/>
        </w:rPr>
      </w:pPr>
      <w:r>
        <w:rPr>
          <w:rFonts w:ascii="Arial" w:hAnsi="Arial"/>
          <w:b/>
        </w:rPr>
        <w:t>Widely available at Tandy Leather locations, which can be found in most major cities. This traditional conditioner nourishes leather, restores flexibility, and extends usable life. Ideal for garments, tack, belts, and everyday leather goods.</w:t>
      </w:r>
    </w:p>
    <w:p>
      <w:pPr>
        <w:pStyle w:val="BodyTextMsoNormal"/>
        <w:bidi w:val="0"/>
        <w:ind w:hanging="0" w:start="0" w:end="0"/>
        <w:jc w:val="start"/>
        <w:rPr>
          <w:rFonts w:ascii="Arial" w:hAnsi="Arial"/>
          <w:b/>
        </w:rPr>
      </w:pPr>
      <w:r>
        <w:rPr>
          <w:rFonts w:ascii="Arial" w:hAnsi="Arial"/>
          <w:b/>
        </w:rPr>
        <w:t>Bickmore Bick 4 Leather Conditioner</w:t>
      </w:r>
    </w:p>
    <w:p>
      <w:pPr>
        <w:pStyle w:val="BodyTextMsoNormal"/>
        <w:bidi w:val="0"/>
        <w:ind w:hanging="0" w:start="0" w:end="0"/>
        <w:jc w:val="start"/>
        <w:rPr>
          <w:rFonts w:ascii="Arial" w:hAnsi="Arial"/>
          <w:b/>
        </w:rPr>
      </w:pPr>
      <w:r>
        <w:rPr>
          <w:rFonts w:ascii="Arial" w:hAnsi="Arial"/>
          <w:b/>
        </w:rPr>
        <w:t>A versatile, well-established conditioner that conditions leather without significantly darkening it. Often recommended for lighter-colored leathers where maintaining original tone is important.</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How to Apply Conditioner Properly</w:t>
      </w:r>
    </w:p>
    <w:p>
      <w:pPr>
        <w:pStyle w:val="BodyText"/>
        <w:numPr>
          <w:ilvl w:val="0"/>
          <w:numId w:val="3"/>
        </w:numPr>
        <w:tabs>
          <w:tab w:val="clear" w:pos="709"/>
          <w:tab w:val="left" w:pos="709" w:leader="none"/>
        </w:tabs>
        <w:bidi w:val="0"/>
        <w:spacing w:before="0" w:after="140"/>
        <w:ind w:hanging="283" w:start="709" w:end="0"/>
        <w:jc w:val="start"/>
        <w:rPr>
          <w:rFonts w:ascii="Arial" w:hAnsi="Arial"/>
        </w:rPr>
      </w:pPr>
      <w:r>
        <w:rPr>
          <w:rFonts w:ascii="Arial" w:hAnsi="Arial"/>
          <w:b/>
        </w:rPr>
        <w:t>Clean the leather surface first.</w:t>
      </w:r>
      <w:r>
        <w:rPr>
          <w:rFonts w:ascii="Arial" w:hAnsi="Arial"/>
        </w:rPr>
        <w:t xml:space="preserve"> </w:t>
      </w:r>
    </w:p>
    <w:p>
      <w:pPr>
        <w:pStyle w:val="BodyText"/>
        <w:numPr>
          <w:ilvl w:val="0"/>
          <w:numId w:val="3"/>
        </w:numPr>
        <w:tabs>
          <w:tab w:val="clear" w:pos="709"/>
          <w:tab w:val="left" w:pos="709" w:leader="none"/>
        </w:tabs>
        <w:bidi w:val="0"/>
        <w:spacing w:before="0" w:after="140"/>
        <w:ind w:hanging="283" w:start="709" w:end="0"/>
        <w:jc w:val="start"/>
        <w:rPr>
          <w:rFonts w:ascii="Arial" w:hAnsi="Arial"/>
        </w:rPr>
      </w:pPr>
      <w:r>
        <w:rPr>
          <w:rFonts w:ascii="Arial" w:hAnsi="Arial"/>
          <w:b/>
        </w:rPr>
        <w:t>Apply a small amount of conditioner to a soft, lint-free cloth.</w:t>
      </w:r>
      <w:r>
        <w:rPr>
          <w:rFonts w:ascii="Arial" w:hAnsi="Arial"/>
        </w:rPr>
        <w:t xml:space="preserve"> </w:t>
      </w:r>
    </w:p>
    <w:p>
      <w:pPr>
        <w:pStyle w:val="BodyText"/>
        <w:numPr>
          <w:ilvl w:val="0"/>
          <w:numId w:val="3"/>
        </w:numPr>
        <w:tabs>
          <w:tab w:val="clear" w:pos="709"/>
          <w:tab w:val="left" w:pos="709" w:leader="none"/>
        </w:tabs>
        <w:bidi w:val="0"/>
        <w:spacing w:before="0" w:after="140"/>
        <w:ind w:hanging="283" w:start="709" w:end="0"/>
        <w:jc w:val="start"/>
        <w:rPr>
          <w:rFonts w:ascii="Arial" w:hAnsi="Arial"/>
        </w:rPr>
      </w:pPr>
      <w:r>
        <w:rPr>
          <w:rFonts w:ascii="Arial" w:hAnsi="Arial"/>
          <w:b/>
        </w:rPr>
        <w:t>Work it in using gentle circular motions.</w:t>
      </w:r>
      <w:r>
        <w:rPr>
          <w:rFonts w:ascii="Arial" w:hAnsi="Arial"/>
        </w:rPr>
        <w:t xml:space="preserve"> </w:t>
      </w:r>
    </w:p>
    <w:p>
      <w:pPr>
        <w:pStyle w:val="BodyText"/>
        <w:numPr>
          <w:ilvl w:val="0"/>
          <w:numId w:val="3"/>
        </w:numPr>
        <w:tabs>
          <w:tab w:val="clear" w:pos="709"/>
          <w:tab w:val="left" w:pos="709" w:leader="none"/>
        </w:tabs>
        <w:bidi w:val="0"/>
        <w:spacing w:before="0" w:after="140"/>
        <w:ind w:hanging="283" w:start="709" w:end="0"/>
        <w:jc w:val="start"/>
        <w:rPr>
          <w:rFonts w:ascii="Arial" w:hAnsi="Arial"/>
        </w:rPr>
      </w:pPr>
      <w:r>
        <w:rPr>
          <w:rFonts w:ascii="Arial" w:hAnsi="Arial"/>
          <w:b/>
        </w:rPr>
        <w:t>Allow the leather to absorb the conditioner for 15â€“30 minutes.</w:t>
      </w:r>
      <w:r>
        <w:rPr>
          <w:rFonts w:ascii="Arial" w:hAnsi="Arial"/>
        </w:rPr>
        <w:t xml:space="preserve"> </w:t>
      </w:r>
    </w:p>
    <w:p>
      <w:pPr>
        <w:pStyle w:val="BodyText"/>
        <w:numPr>
          <w:ilvl w:val="0"/>
          <w:numId w:val="3"/>
        </w:numPr>
        <w:tabs>
          <w:tab w:val="clear" w:pos="709"/>
          <w:tab w:val="left" w:pos="709" w:leader="none"/>
        </w:tabs>
        <w:bidi w:val="0"/>
        <w:spacing w:before="0" w:after="140"/>
        <w:ind w:hanging="283" w:start="709" w:end="0"/>
        <w:jc w:val="start"/>
        <w:rPr>
          <w:rFonts w:ascii="Arial" w:hAnsi="Arial"/>
        </w:rPr>
      </w:pPr>
      <w:r>
        <w:rPr>
          <w:rFonts w:ascii="Arial" w:hAnsi="Arial"/>
          <w:b/>
        </w:rPr>
        <w:t>Buff lightly with a clean cloth to remove any excess.</w:t>
      </w:r>
      <w:r>
        <w:rPr>
          <w:rFonts w:ascii="Arial" w:hAnsi="Arial"/>
        </w:rPr>
        <w:t xml:space="preserve"> </w:t>
      </w:r>
    </w:p>
    <w:p>
      <w:pPr>
        <w:pStyle w:val="BodyTextMsoNormal"/>
        <w:bidi w:val="0"/>
        <w:ind w:hanging="0" w:start="0" w:end="0"/>
        <w:jc w:val="start"/>
        <w:rPr>
          <w:rFonts w:ascii="Arial" w:hAnsi="Arial"/>
          <w:b/>
        </w:rPr>
      </w:pPr>
      <w:r>
        <w:rPr>
          <w:rFonts w:ascii="Arial" w:hAnsi="Arial"/>
          <w:b/>
        </w:rPr>
        <w:t>Over-conditioning can weaken leather fibers. When in doubt, use less.</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Storage and Environmental Care</w:t>
      </w:r>
    </w:p>
    <w:p>
      <w:pPr>
        <w:pStyle w:val="BodyTextMsoNormal"/>
        <w:bidi w:val="0"/>
        <w:ind w:hanging="0" w:start="0" w:end="0"/>
        <w:jc w:val="start"/>
        <w:rPr>
          <w:rFonts w:ascii="Arial" w:hAnsi="Arial"/>
          <w:b/>
        </w:rPr>
      </w:pPr>
      <w:r>
        <w:rPr>
          <w:rFonts w:ascii="Arial" w:hAnsi="Arial"/>
          <w:b/>
        </w:rPr>
        <w:t>Leather is sensitive to its environment. Proper storage plays a critical role in longevity.</w:t>
      </w:r>
    </w:p>
    <w:p>
      <w:pPr>
        <w:pStyle w:val="BodyTextMsoNormal"/>
        <w:bidi w:val="0"/>
        <w:ind w:hanging="0" w:start="0" w:end="0"/>
        <w:jc w:val="start"/>
        <w:rPr>
          <w:rFonts w:ascii="Arial" w:hAnsi="Arial"/>
          <w:b/>
        </w:rPr>
      </w:pPr>
      <w:r>
        <w:rPr>
          <w:rFonts w:ascii="Arial" w:hAnsi="Arial"/>
          <w:b/>
        </w:rPr>
        <w:t>Best storage practices:</w:t>
      </w:r>
    </w:p>
    <w:p>
      <w:pPr>
        <w:pStyle w:val="BodyText"/>
        <w:numPr>
          <w:ilvl w:val="0"/>
          <w:numId w:val="4"/>
        </w:numPr>
        <w:tabs>
          <w:tab w:val="clear" w:pos="709"/>
          <w:tab w:val="left" w:pos="709" w:leader="none"/>
        </w:tabs>
        <w:bidi w:val="0"/>
        <w:spacing w:before="0" w:after="140"/>
        <w:ind w:hanging="283" w:start="709" w:end="0"/>
        <w:jc w:val="start"/>
        <w:rPr>
          <w:rFonts w:ascii="Arial" w:hAnsi="Arial"/>
        </w:rPr>
      </w:pPr>
      <w:r>
        <w:rPr>
          <w:rFonts w:ascii="Arial" w:hAnsi="Arial"/>
          <w:b/>
        </w:rPr>
        <w:t>Keep leather out of prolonged direct sunlight.</w:t>
      </w:r>
      <w:r>
        <w:rPr>
          <w:rFonts w:ascii="Arial" w:hAnsi="Arial"/>
        </w:rPr>
        <w:t xml:space="preserve"> </w:t>
      </w:r>
    </w:p>
    <w:p>
      <w:pPr>
        <w:pStyle w:val="BodyText"/>
        <w:numPr>
          <w:ilvl w:val="0"/>
          <w:numId w:val="4"/>
        </w:numPr>
        <w:tabs>
          <w:tab w:val="clear" w:pos="709"/>
          <w:tab w:val="left" w:pos="709" w:leader="none"/>
        </w:tabs>
        <w:bidi w:val="0"/>
        <w:spacing w:before="0" w:after="140"/>
        <w:ind w:hanging="283" w:start="709" w:end="0"/>
        <w:jc w:val="start"/>
        <w:rPr>
          <w:rFonts w:ascii="Arial" w:hAnsi="Arial"/>
        </w:rPr>
      </w:pPr>
      <w:r>
        <w:rPr>
          <w:rFonts w:ascii="Arial" w:hAnsi="Arial"/>
          <w:b/>
        </w:rPr>
        <w:t>Avoid placing leather near heat sources such as radiators or vents.</w:t>
      </w:r>
      <w:r>
        <w:rPr>
          <w:rFonts w:ascii="Arial" w:hAnsi="Arial"/>
        </w:rPr>
        <w:t xml:space="preserve"> </w:t>
      </w:r>
    </w:p>
    <w:p>
      <w:pPr>
        <w:pStyle w:val="BodyText"/>
        <w:numPr>
          <w:ilvl w:val="0"/>
          <w:numId w:val="4"/>
        </w:numPr>
        <w:tabs>
          <w:tab w:val="clear" w:pos="709"/>
          <w:tab w:val="left" w:pos="709" w:leader="none"/>
        </w:tabs>
        <w:bidi w:val="0"/>
        <w:spacing w:before="0" w:after="140"/>
        <w:ind w:hanging="283" w:start="709" w:end="0"/>
        <w:jc w:val="start"/>
        <w:rPr>
          <w:rFonts w:ascii="Arial" w:hAnsi="Arial"/>
        </w:rPr>
      </w:pPr>
      <w:r>
        <w:rPr>
          <w:rFonts w:ascii="Arial" w:hAnsi="Arial"/>
          <w:b/>
        </w:rPr>
        <w:t>Store in cool, dry areas with airflow.</w:t>
      </w:r>
      <w:r>
        <w:rPr>
          <w:rFonts w:ascii="Arial" w:hAnsi="Arial"/>
        </w:rPr>
        <w:t xml:space="preserve"> </w:t>
      </w:r>
    </w:p>
    <w:p>
      <w:pPr>
        <w:pStyle w:val="BodyText"/>
        <w:numPr>
          <w:ilvl w:val="0"/>
          <w:numId w:val="4"/>
        </w:numPr>
        <w:tabs>
          <w:tab w:val="clear" w:pos="709"/>
          <w:tab w:val="left" w:pos="709" w:leader="none"/>
        </w:tabs>
        <w:bidi w:val="0"/>
        <w:spacing w:before="0" w:after="140"/>
        <w:ind w:hanging="283" w:start="709" w:end="0"/>
        <w:jc w:val="start"/>
        <w:rPr>
          <w:rFonts w:ascii="Arial" w:hAnsi="Arial"/>
        </w:rPr>
      </w:pPr>
      <w:r>
        <w:rPr>
          <w:rFonts w:ascii="Arial" w:hAnsi="Arial"/>
          <w:b/>
        </w:rPr>
        <w:t>Never store leather in sealed plastic.</w:t>
      </w:r>
      <w:r>
        <w:rPr>
          <w:rFonts w:ascii="Arial" w:hAnsi="Arial"/>
        </w:rPr>
        <w:t xml:space="preserve"> </w:t>
      </w:r>
    </w:p>
    <w:p>
      <w:pPr>
        <w:pStyle w:val="BodyText"/>
        <w:numPr>
          <w:ilvl w:val="0"/>
          <w:numId w:val="4"/>
        </w:numPr>
        <w:tabs>
          <w:tab w:val="clear" w:pos="709"/>
          <w:tab w:val="left" w:pos="709" w:leader="none"/>
        </w:tabs>
        <w:bidi w:val="0"/>
        <w:spacing w:before="0" w:after="140"/>
        <w:ind w:hanging="283" w:start="709" w:end="0"/>
        <w:jc w:val="start"/>
        <w:rPr>
          <w:rFonts w:ascii="Arial" w:hAnsi="Arial"/>
        </w:rPr>
      </w:pPr>
      <w:r>
        <w:rPr>
          <w:rFonts w:ascii="Arial" w:hAnsi="Arial"/>
          <w:b/>
        </w:rPr>
        <w:t>Use breathable dust covers or cloth storage bags.</w:t>
      </w:r>
      <w:r>
        <w:rPr>
          <w:rFonts w:ascii="Arial" w:hAnsi="Arial"/>
        </w:rPr>
        <w:t xml:space="preserve"> </w:t>
      </w:r>
    </w:p>
    <w:p>
      <w:pPr>
        <w:pStyle w:val="BodyTextMsoNormal"/>
        <w:bidi w:val="0"/>
        <w:ind w:hanging="0" w:start="0" w:end="0"/>
        <w:jc w:val="start"/>
        <w:rPr>
          <w:rFonts w:ascii="Arial" w:hAnsi="Arial"/>
          <w:b/>
        </w:rPr>
      </w:pPr>
      <w:r>
        <w:rPr>
          <w:rFonts w:ascii="Arial" w:hAnsi="Arial"/>
          <w:b/>
        </w:rPr>
        <w:t>Boots, jackets, and structured items benefit from shape support using acid-free paper or cedar inserts.</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What to Avoid</w:t>
      </w:r>
    </w:p>
    <w:p>
      <w:pPr>
        <w:pStyle w:val="BodyText"/>
        <w:numPr>
          <w:ilvl w:val="0"/>
          <w:numId w:val="5"/>
        </w:numPr>
        <w:tabs>
          <w:tab w:val="clear" w:pos="709"/>
          <w:tab w:val="left" w:pos="709" w:leader="none"/>
        </w:tabs>
        <w:bidi w:val="0"/>
        <w:spacing w:before="0" w:after="140"/>
        <w:ind w:hanging="283" w:start="709" w:end="0"/>
        <w:jc w:val="start"/>
        <w:rPr>
          <w:rFonts w:ascii="Arial" w:hAnsi="Arial"/>
        </w:rPr>
      </w:pPr>
      <w:r>
        <w:rPr>
          <w:rFonts w:ascii="Arial" w:hAnsi="Arial"/>
          <w:b/>
        </w:rPr>
        <w:t>Machine washing or soaking leather</w:t>
      </w:r>
      <w:r>
        <w:rPr>
          <w:rFonts w:ascii="Arial" w:hAnsi="Arial"/>
        </w:rPr>
        <w:t xml:space="preserve"> </w:t>
      </w:r>
    </w:p>
    <w:p>
      <w:pPr>
        <w:pStyle w:val="BodyText"/>
        <w:numPr>
          <w:ilvl w:val="0"/>
          <w:numId w:val="5"/>
        </w:numPr>
        <w:tabs>
          <w:tab w:val="clear" w:pos="709"/>
          <w:tab w:val="left" w:pos="709" w:leader="none"/>
        </w:tabs>
        <w:bidi w:val="0"/>
        <w:spacing w:before="0" w:after="140"/>
        <w:ind w:hanging="283" w:start="709" w:end="0"/>
        <w:jc w:val="start"/>
        <w:rPr>
          <w:rFonts w:ascii="Arial" w:hAnsi="Arial"/>
        </w:rPr>
      </w:pPr>
      <w:r>
        <w:rPr>
          <w:rFonts w:ascii="Arial" w:hAnsi="Arial"/>
          <w:b/>
        </w:rPr>
        <w:t>Harsh chemicals or solvents</w:t>
      </w:r>
      <w:r>
        <w:rPr>
          <w:rFonts w:ascii="Arial" w:hAnsi="Arial"/>
        </w:rPr>
        <w:t xml:space="preserve"> </w:t>
      </w:r>
    </w:p>
    <w:p>
      <w:pPr>
        <w:pStyle w:val="BodyText"/>
        <w:numPr>
          <w:ilvl w:val="0"/>
          <w:numId w:val="5"/>
        </w:numPr>
        <w:tabs>
          <w:tab w:val="clear" w:pos="709"/>
          <w:tab w:val="left" w:pos="709" w:leader="none"/>
        </w:tabs>
        <w:bidi w:val="0"/>
        <w:spacing w:before="0" w:after="140"/>
        <w:ind w:hanging="283" w:start="709" w:end="0"/>
        <w:jc w:val="start"/>
        <w:rPr>
          <w:rFonts w:ascii="Arial" w:hAnsi="Arial"/>
        </w:rPr>
      </w:pPr>
      <w:r>
        <w:rPr>
          <w:rFonts w:ascii="Arial" w:hAnsi="Arial"/>
          <w:b/>
        </w:rPr>
        <w:t>Over-conditioning</w:t>
      </w:r>
      <w:r>
        <w:rPr>
          <w:rFonts w:ascii="Arial" w:hAnsi="Arial"/>
        </w:rPr>
        <w:t xml:space="preserve"> </w:t>
      </w:r>
    </w:p>
    <w:p>
      <w:pPr>
        <w:pStyle w:val="BodyText"/>
        <w:numPr>
          <w:ilvl w:val="0"/>
          <w:numId w:val="5"/>
        </w:numPr>
        <w:tabs>
          <w:tab w:val="clear" w:pos="709"/>
          <w:tab w:val="left" w:pos="709" w:leader="none"/>
        </w:tabs>
        <w:bidi w:val="0"/>
        <w:spacing w:before="0" w:after="140"/>
        <w:ind w:hanging="283" w:start="709" w:end="0"/>
        <w:jc w:val="start"/>
        <w:rPr>
          <w:rFonts w:ascii="Arial" w:hAnsi="Arial"/>
        </w:rPr>
      </w:pPr>
      <w:r>
        <w:rPr>
          <w:rFonts w:ascii="Arial" w:hAnsi="Arial"/>
          <w:b/>
        </w:rPr>
        <w:t>Skipping regular cleaning</w:t>
      </w:r>
      <w:r>
        <w:rPr>
          <w:rFonts w:ascii="Arial" w:hAnsi="Arial"/>
        </w:rPr>
        <w:t xml:space="preserve"> </w:t>
      </w:r>
    </w:p>
    <w:p>
      <w:pPr>
        <w:pStyle w:val="HorizontalLine"/>
        <w:pBdr>
          <w:bottom w:val="double" w:sz="4" w:space="0" w:color="808080"/>
        </w:pBdr>
        <w:bidi w:val="0"/>
        <w:spacing w:before="0" w:after="0"/>
        <w:jc w:val="center"/>
        <w:rPr>
          <w:rFonts w:ascii="Arial" w:hAnsi="Arial"/>
        </w:rPr>
      </w:pPr>
      <w:r>
        <w:rPr>
          <w:rFonts w:ascii="Arial" w:hAnsi="Arial"/>
        </w:rPr>
      </w:r>
    </w:p>
    <w:p>
      <w:pPr>
        <w:pStyle w:val="BodyTextMsoNormal"/>
        <w:bidi w:val="0"/>
        <w:ind w:hanging="0" w:start="0" w:end="0"/>
        <w:jc w:val="start"/>
        <w:rPr>
          <w:rFonts w:ascii="Arial" w:hAnsi="Arial"/>
          <w:b/>
        </w:rPr>
      </w:pPr>
      <w:r>
        <w:rPr>
          <w:rFonts w:ascii="Arial" w:hAnsi="Arial"/>
          <w:b/>
        </w:rPr>
        <w:t>Final Thoughts</w:t>
      </w:r>
    </w:p>
    <w:p>
      <w:pPr>
        <w:pStyle w:val="BodyTextMsoNormal"/>
        <w:bidi w:val="0"/>
        <w:ind w:hanging="0" w:start="0" w:end="0"/>
        <w:jc w:val="start"/>
        <w:rPr>
          <w:rFonts w:ascii="Arial" w:hAnsi="Arial"/>
          <w:b/>
        </w:rPr>
      </w:pPr>
      <w:r>
        <w:rPr>
          <w:rFonts w:ascii="Arial" w:hAnsi="Arial"/>
          <w:b/>
        </w:rPr>
        <w:t>Quality leather rewards proper care. With routine cleaning, responsible conditioning, and thoughtful storage, leather not only lasts â€” it improves. Strength, comfort, and character emerge over time when leather is treated with respect.</w:t>
      </w:r>
    </w:p>
    <w:p>
      <w:pPr>
        <w:pStyle w:val="BodyTextMsoNormal"/>
        <w:bidi w:val="0"/>
        <w:ind w:hanging="0" w:start="0" w:end="0"/>
        <w:jc w:val="start"/>
        <w:rPr>
          <w:rFonts w:ascii="Arial" w:hAnsi="Arial"/>
          <w:b/>
        </w:rPr>
      </w:pPr>
      <w:r>
        <w:rPr>
          <w:rFonts w:ascii="Arial" w:hAnsi="Arial"/>
          <w:b/>
        </w:rPr>
        <w:t>Care guidance provided by Silver Triangle Leatherworks.</w:t>
        <w:br/>
      </w:r>
      <w:r>
        <w:rPr>
          <w:rFonts w:ascii="Arial" w:hAnsi="Arial"/>
          <w:b/>
          <w:i/>
        </w:rPr>
        <w:t>Crafted for passion, designed for endurance.</w:t>
      </w:r>
    </w:p>
    <w:p>
      <w:pPr>
        <w:pStyle w:val="BodyTextMsoNormal"/>
        <w:bidi w:val="0"/>
        <w:spacing w:before="0" w:after="140"/>
        <w:ind w:hanging="0" w:start="0" w:end="0"/>
        <w:jc w:val="start"/>
        <w:rPr>
          <w:rFonts w:ascii="Arial" w:hAnsi="Arial"/>
        </w:rPr>
      </w:pPr>
      <w:r>
        <w:rPr>
          <w:rFonts w:ascii="Arial" w:hAnsi="Arial"/>
        </w:rPr>
        <w:t> </w:t>
      </w:r>
    </w:p>
    <w:sectPr>
      <w:type w:val="nextPage"/>
      <w:pgSz w:w="12240" w:h="15840"/>
      <w:pgMar w:left="1134" w:right="567" w:gutter="0" w:header="0" w:top="567" w:footer="0" w:bottom="567"/>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Arial">
    <w:charset w:val="01"/>
    <w:family w:val="swiss"/>
    <w:pitch w:val="variable"/>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Wingdings" w:hAnsi="Wingdings" w:cs="Wingdings"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Wingdings" w:hAnsi="Wingdings" w:cs="Wingdings"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4">
    <w:lvl w:ilvl="0">
      <w:start w:val="1"/>
      <w:numFmt w:val="bullet"/>
      <w:lvlText w:val=""/>
      <w:lvlJc w:val="start"/>
      <w:pPr>
        <w:tabs>
          <w:tab w:val="num" w:pos="709"/>
        </w:tabs>
        <w:ind w:start="709" w:hanging="283"/>
      </w:pPr>
      <w:rPr>
        <w:rFonts w:ascii="Wingdings" w:hAnsi="Wingdings" w:cs="Wingdings"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Wingdings" w:hAnsi="Wingdings" w:cs="Wingdings"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CA" w:eastAsia="zh-CN" w:bidi="hi-IN"/>
      </w:rPr>
    </w:rPrDefault>
    <w:pPrDefault>
      <w:pPr>
        <w:suppressAutoHyphens w:val="true"/>
      </w:pPr>
    </w:pPrDefault>
  </w:docDefaults>
  <w:style w:type="paragraph" w:styleId="Normal">
    <w:name w:val="Normal"/>
    <w:qFormat/>
    <w:pPr>
      <w:widowControl w:val="false"/>
      <w:bidi w:val="0"/>
    </w:pPr>
    <w:rPr>
      <w:rFonts w:ascii="Liberation Serif" w:hAnsi="Liberation Serif" w:eastAsia="NSimSun" w:cs="Lucida Sans"/>
      <w:color w:val="000000"/>
      <w:sz w:val="24"/>
      <w:szCs w:val="24"/>
      <w:lang w:val="en-CA" w:eastAsia="zh-CN" w:bidi="hi-IN"/>
    </w:rPr>
  </w:style>
  <w:style w:type="character" w:styleId="Bullets">
    <w:name w:val="Bullets"/>
    <w:qFormat/>
    <w:rPr>
      <w:rFonts w:ascii="OpenSymbol" w:hAnsi="OpenSymbol" w:eastAsia="OpenSymbol" w:cs="OpenSymbol"/>
    </w:rPr>
  </w:style>
  <w:style w:type="character" w:styleId="NumberingSymbols">
    <w:name w:val="Numbering Symbol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MsoNormal">
    <w:name w:val="Body Text.MsoNormal"/>
    <w:basedOn w:val="BodyText"/>
    <w:qFormat/>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LibreOffice/26.2.5.2$Windows_X86_64 LibreOffice_project/cd7284b4cbbfeb507e630c1aac019f4157393acb</Application>
  <AppVersion>15.0000</AppVersion>
  <Pages>3</Pages>
  <Words>572</Words>
  <Characters>3331</Characters>
  <CharactersWithSpaces>3855</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en-CA</dc:language>
  <cp:lastModifiedBy/>
  <dcterms:modified xsi:type="dcterms:W3CDTF">2026-08-05T03:24:11Z</dcterms:modified>
  <cp:revision>1</cp:revision>
  <dc:subject/>
  <dc:title>Leather Care Policy | STLW</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tor">
    <vt:lpwstr>Microsoft Word 15</vt:lpwstr>
  </property>
  <property fmtid="{D5CDD505-2E9C-101B-9397-08002B2CF9AE}" pid="3" name="ProgId">
    <vt:lpwstr>Word.Document</vt:lpwstr>
  </property>
</Properties>
</file>